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JT-Text"/>
        <w:ind w:leftChars="-1500" w:left="-2891" w:firstLine="0"/>
      </w:pPr>
      <w:r>
        <w:rPr>
          <w:rFonts w:ascii="Arial" w:hAnsi="Arial" w:cs="Arial"/>
          <w:sz w:val="36"/>
          <w:szCs w:val="36"/>
        </w:rPr>
        <w:t>G9999</w:t>
      </w:r>
      <w:r>
        <w:rPr>
          <w:rFonts w:ascii="Arial" w:hAnsi="Arial" w:cs="Arial" w:hint="eastAsia"/>
          <w:sz w:val="36"/>
          <w:szCs w:val="36"/>
        </w:rPr>
        <w:t>9</w:t>
      </w:r>
      <w:r>
        <w:rPr>
          <w:rFonts w:ascii="Arial" w:hAnsi="Arial" w:cs="Arial"/>
          <w:sz w:val="36"/>
          <w:szCs w:val="36"/>
        </w:rPr>
        <w:t>9</w:t>
      </w:r>
    </w:p>
    <w:p>
      <w:pPr>
        <w:pStyle w:val="JT-Title"/>
        <w:jc w:val="both"/>
        <w:rPr>
          <w:lang w:eastAsia="ko-KR"/>
          <w:rFonts w:eastAsia="맑은 고딕"/>
        </w:rPr>
      </w:pPr>
      <w:bookmarkStart w:id="1" w:name="Title"/>
      <w:bookmarkEnd w:id="1"/>
      <w:r>
        <w:rPr>
          <w:rFonts w:hint="eastAsia"/>
          <w:color w:val="auto"/>
          <w:sz w:val="24"/>
        </w:rPr>
        <w:t>G9999999</w:t>
      </w:r>
      <w:r>
        <w:rPr>
          <w:lang w:eastAsia="ko-KR"/>
          <w:rFonts w:ascii="Arial" w:eastAsia="맑은 고딕" w:hAnsi="Arial" w:cs="Arial" w:hint="eastAsia"/>
          <w:sz w:val="24"/>
        </w:rPr>
        <w:t xml:space="preserve"> </w:t>
      </w:r>
      <w:r>
        <w:rPr>
          <w:lang w:eastAsia="ko-KR"/>
          <w:rFonts w:eastAsia="맑은 고딕" w:hint="eastAsia"/>
          <w:b w:val="0"/>
          <w:color w:val="0000FF"/>
          <w:sz w:val="20"/>
          <w:szCs w:val="20"/>
        </w:rPr>
        <w:t>(Don</w:t>
      </w:r>
      <w:r>
        <w:rPr>
          <w:lang w:eastAsia="ko-KR"/>
          <w:rFonts w:eastAsia="맑은 고딕"/>
          <w:b w:val="0"/>
          <w:color w:val="0000FF"/>
          <w:sz w:val="20"/>
          <w:szCs w:val="20"/>
        </w:rPr>
        <w:t>’</w:t>
      </w:r>
      <w:r>
        <w:rPr>
          <w:lang w:eastAsia="ko-KR"/>
          <w:rFonts w:eastAsia="맑은 고딕" w:hint="eastAsia"/>
          <w:b w:val="0"/>
          <w:color w:val="0000FF"/>
          <w:sz w:val="20"/>
          <w:szCs w:val="20"/>
        </w:rPr>
        <w:t>t change this number)</w:t>
      </w:r>
    </w:p>
    <w:p>
      <w:pPr>
        <w:pStyle w:val="JT-Title"/>
        <w:rPr>
          <w:color w:val="auto"/>
        </w:rPr>
      </w:pPr>
      <w:r>
        <w:rPr>
          <w:rFonts w:hint="eastAsia"/>
          <w:color w:val="auto"/>
          <w:szCs w:val="22"/>
        </w:rPr>
        <w:t xml:space="preserve">Advices on the preparation for submission </w:t>
      </w:r>
      <w:r>
        <w:rPr>
          <w:color w:val="auto"/>
          <w:szCs w:val="22"/>
        </w:rPr>
        <w:t>to KSCM</w:t>
      </w:r>
    </w:p>
    <w:p>
      <w:pPr>
        <w:pStyle w:val="JT-Author"/>
      </w:pPr>
      <w:bookmarkStart w:id="2" w:name="Author"/>
      <w:bookmarkEnd w:id="2"/>
      <w:r>
        <w:rPr>
          <w:lang w:eastAsia="ko-KR"/>
          <w:rFonts w:eastAsia="맑은 고딕" w:hint="eastAsia"/>
        </w:rPr>
        <w:t xml:space="preserve">Gil-Dong </w:t>
      </w:r>
      <w:r>
        <w:rPr>
          <w:lang w:eastAsia="ko-KR"/>
          <w:rFonts w:eastAsia="맑은 고딕"/>
        </w:rPr>
        <w:t>Hong</w:t>
      </w:r>
      <w:r>
        <w:t>*</w:t>
      </w:r>
      <w:r>
        <w:rPr>
          <w:lang w:eastAsia="ko-KR"/>
          <w:rFonts w:eastAsia="맑은 고딕" w:hint="eastAsia"/>
        </w:rPr>
        <w:t xml:space="preserve"> </w:t>
      </w:r>
      <w:r>
        <w:t xml:space="preserve">and </w:t>
      </w:r>
      <w:r>
        <w:rPr>
          <w:lang w:eastAsia="ko-KR"/>
          <w:rFonts w:eastAsia="맑은 고딕" w:hint="eastAsia"/>
        </w:rPr>
        <w:t>Gil Dong</w:t>
      </w:r>
      <w:r>
        <w:rPr>
          <w:lang w:eastAsia="ko-KR"/>
          <w:rFonts w:eastAsia="맑은 고딕" w:hint="eastAsia"/>
        </w:rPr>
        <w:t xml:space="preserve"> Kim</w:t>
      </w:r>
    </w:p>
    <w:p>
      <w:pPr>
        <w:pStyle w:val="JT-Belonging"/>
        <w:rPr>
          <w:lang w:eastAsia="ko-KR"/>
          <w:rFonts w:eastAsia="맑은 고딕"/>
        </w:rPr>
      </w:pPr>
      <w:bookmarkStart w:id="3" w:name="Belonging"/>
      <w:bookmarkEnd w:id="3"/>
      <w:r>
        <w:rPr>
          <w:lang w:eastAsia="ko-KR"/>
          <w:rFonts w:eastAsia="맑은 고딕"/>
        </w:rPr>
        <w:t xml:space="preserve">Department </w:t>
      </w:r>
      <w:r>
        <w:rPr>
          <w:lang w:eastAsia="ko-KR"/>
          <w:rFonts w:eastAsia="맑은 고딕" w:hint="eastAsia"/>
        </w:rPr>
        <w:t>of Mechanical Engineering</w:t>
      </w:r>
    </w:p>
    <w:p>
      <w:pPr>
        <w:pStyle w:val="JT-Belonging"/>
        <w:rPr>
          <w:lang w:eastAsia="ko-KR"/>
          <w:rFonts w:eastAsia="맑은 고딕"/>
        </w:rPr>
      </w:pPr>
      <w:r>
        <w:rPr>
          <w:lang w:eastAsia="ko-KR"/>
          <w:rFonts w:eastAsia="맑은 고딕"/>
        </w:rPr>
        <w:t>Hankook University</w:t>
      </w:r>
      <w:r>
        <w:rPr>
          <w:lang w:eastAsia="ko-KR"/>
          <w:rFonts w:eastAsia="맑은 고딕" w:hint="eastAsia"/>
        </w:rPr>
        <w:t>, Seoul</w:t>
      </w:r>
      <w:r>
        <w:rPr>
          <w:lang w:eastAsia="ko-KR"/>
          <w:rFonts w:eastAsia="맑은 고딕" w:hint="eastAsia"/>
        </w:rPr>
        <w:t xml:space="preserve">, </w:t>
      </w:r>
      <w:r>
        <w:rPr>
          <w:lang w:eastAsia="ko-KR"/>
          <w:rFonts w:eastAsia="맑은 고딕" w:hint="eastAsia"/>
        </w:rPr>
        <w:t>South</w:t>
      </w:r>
      <w:r>
        <w:rPr>
          <w:lang w:eastAsia="ko-KR"/>
          <w:rFonts w:eastAsia="맑은 고딕" w:hint="eastAsia"/>
        </w:rPr>
        <w:t xml:space="preserve"> </w:t>
      </w:r>
      <w:r>
        <w:rPr>
          <w:lang w:eastAsia="ko-KR"/>
          <w:rFonts w:eastAsia="맑은 고딕" w:hint="eastAsia"/>
        </w:rPr>
        <w:t>Korea</w:t>
      </w:r>
    </w:p>
    <w:p>
      <w:pPr>
        <w:pStyle w:val="JT-Belonging"/>
        <w:rPr>
          <w:lang w:eastAsia="ko-KR"/>
          <w:rFonts w:eastAsia="맑은 고딕"/>
        </w:rPr>
      </w:pPr>
      <w:r>
        <w:t>*</w:t>
      </w:r>
      <w:r>
        <w:t>E-mail:</w:t>
      </w:r>
      <w:r>
        <w:rPr>
          <w:lang w:eastAsia="ko-KR"/>
          <w:rFonts w:eastAsia="맑은 고딕" w:hint="eastAsia"/>
        </w:rPr>
        <w:t xml:space="preserve"> </w:t>
      </w:r>
      <w:r>
        <w:rPr>
          <w:lang w:eastAsia="ko-KR"/>
          <w:rFonts w:eastAsia="맑은 고딕" w:hint="eastAsia"/>
        </w:rPr>
        <w:t>abc</w:t>
      </w:r>
      <w:r>
        <w:t>@</w:t>
      </w:r>
      <w:r>
        <w:rPr>
          <w:lang w:eastAsia="ko-KR"/>
          <w:rFonts w:eastAsia="맑은 고딕" w:hint="eastAsia"/>
        </w:rPr>
        <w:t>hankook.</w:t>
      </w:r>
      <w:r>
        <w:rPr>
          <w:lang w:eastAsia="ko-KR"/>
          <w:rFonts w:eastAsia="맑은 고딕"/>
        </w:rPr>
        <w:t>ac.kr</w:t>
      </w:r>
      <w:r>
        <w:rPr>
          <w:lang w:eastAsia="ko-KR"/>
          <w:rFonts w:eastAsia="맑은 고딕" w:hint="eastAsia"/>
          <w:color w:val="0000FF"/>
        </w:rPr>
        <w:t xml:space="preserve"> (presenter</w:t>
      </w:r>
      <w:r>
        <w:rPr>
          <w:lang w:eastAsia="ko-KR"/>
          <w:rFonts w:eastAsia="맑은 고딕"/>
          <w:color w:val="0000FF"/>
        </w:rPr>
        <w:t>’</w:t>
      </w:r>
      <w:r>
        <w:rPr>
          <w:lang w:eastAsia="ko-KR"/>
          <w:rFonts w:eastAsia="맑은 고딕" w:hint="eastAsia"/>
          <w:color w:val="0000FF"/>
        </w:rPr>
        <w:t>s email)</w:t>
      </w:r>
    </w:p>
    <w:p>
      <w:pPr>
        <w:pStyle w:val="JT-Text"/>
      </w:pPr>
    </w:p>
    <w:p>
      <w:pPr>
        <w:pStyle w:val="JT-Text"/>
      </w:pPr>
    </w:p>
    <w:p>
      <w:pPr>
        <w:pStyle w:val="JT-Section"/>
        <w:jc w:val="center"/>
        <w:rPr>
          <w:lang w:eastAsia="ko-KR"/>
          <w:color w:val="auto"/>
          <w:sz w:val="24"/>
        </w:rPr>
      </w:pPr>
      <w:r>
        <w:rPr>
          <w:lang w:eastAsia="ko-KR"/>
          <w:rFonts w:eastAsia="바탕"/>
          <w:color w:val="auto"/>
          <w:sz w:val="24"/>
        </w:rPr>
        <w:t>Extended Abstract</w:t>
      </w:r>
    </w:p>
    <w:p>
      <w:pPr>
        <w:pStyle w:val="maintext"/>
        <w:ind w:right="125" w:firstLine="213"/>
      </w:pPr>
      <w:r>
        <w:rPr>
          <w:rFonts w:hint="eastAsia"/>
        </w:rPr>
        <w:t>This template can be used to prepare manuscripts for KS</w:t>
      </w:r>
      <w:r>
        <w:t>CM</w:t>
      </w:r>
      <w:r>
        <w:rPr>
          <w:rFonts w:hint="eastAsia"/>
        </w:rPr>
        <w:t>.</w:t>
      </w:r>
      <w:r>
        <w:t xml:space="preserve"> For the preparation of a new manuscript, using</w:t>
      </w:r>
      <w:r>
        <w:rPr>
          <w:rFonts w:hint="eastAsia"/>
        </w:rPr>
        <w:t xml:space="preserve"> </w:t>
      </w:r>
      <w:r>
        <w:t>A4-sized papers is highly recommended. The paper title with Times</w:t>
      </w:r>
      <w:r>
        <w:rPr>
          <w:rFonts w:hint="eastAsia"/>
        </w:rPr>
        <w:t xml:space="preserve"> </w:t>
      </w:r>
      <w:r>
        <w:t>New Roman should be centered and bold faced in 12-point font.</w:t>
      </w:r>
      <w:r>
        <w:rPr>
          <w:rFonts w:hint="eastAsia"/>
        </w:rPr>
        <w:t xml:space="preserve"> </w:t>
      </w:r>
      <w:r>
        <w:t>For the main text, please use 11-point Times New Roman.</w:t>
      </w:r>
      <w:r>
        <w:rPr>
          <w:rFonts w:hint="eastAsia"/>
        </w:rPr>
        <w:t xml:space="preserve"> </w:t>
      </w:r>
      <w:r>
        <w:t>First-order headings (sections) should be</w:t>
      </w:r>
      <w:r>
        <w:rPr>
          <w:rFonts w:hint="eastAsia"/>
        </w:rPr>
        <w:t xml:space="preserve"> </w:t>
      </w:r>
      <w:r>
        <w:t>12-point capital Times New Roman, centered, and enumerated using</w:t>
      </w:r>
      <w:r>
        <w:rPr>
          <w:rFonts w:hint="eastAsia"/>
        </w:rPr>
        <w:t xml:space="preserve"> </w:t>
      </w:r>
      <w:r>
        <w:t>Arabic numbers. Second-order headings (subsections) should be</w:t>
      </w:r>
      <w:r>
        <w:rPr>
          <w:rFonts w:hint="eastAsia"/>
        </w:rPr>
        <w:t xml:space="preserve"> </w:t>
      </w:r>
      <w:r>
        <w:t>11-point Times New Roman, left aligned, and enumerated.</w:t>
      </w:r>
      <w:r>
        <w:rPr>
          <w:rFonts w:hint="eastAsia"/>
        </w:rPr>
        <w:t xml:space="preserve"> </w:t>
      </w:r>
      <w:r>
        <w:t>All paragraphs are indented. For this LaTeX template,</w:t>
      </w:r>
      <w:r>
        <w:rPr>
          <w:rFonts w:hint="eastAsia"/>
        </w:rPr>
        <w:t xml:space="preserve"> </w:t>
      </w:r>
      <w:r>
        <w:t>whenever you insert a blank line, your new paragraph is</w:t>
      </w:r>
      <w:r>
        <w:rPr>
          <w:rFonts w:hint="eastAsia"/>
        </w:rPr>
        <w:t xml:space="preserve"> </w:t>
      </w:r>
      <w:r>
        <w:t>automatically indented.</w:t>
      </w:r>
    </w:p>
    <w:p>
      <w:pPr>
        <w:pStyle w:val="maintext"/>
        <w:ind w:right="125" w:firstLine="233"/>
        <w:wordWrap/>
        <w:rPr>
          <w:sz w:val="24"/>
          <w:szCs w:val="24"/>
        </w:rPr>
      </w:pPr>
    </w:p>
    <w:p>
      <w:pPr>
        <w:pStyle w:val="maintext"/>
        <w:ind w:right="125" w:firstLine="233"/>
        <w:wordWrap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381250" cy="1581150"/>
            <wp:effectExtent l="0" t="0" r="0" b="0"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8115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maintext"/>
        <w:ind w:right="125" w:firstLine="233"/>
        <w:wordWrap/>
        <w:jc w:val="center"/>
        <w:rPr>
          <w:sz w:val="24"/>
          <w:szCs w:val="24"/>
        </w:rPr>
      </w:pPr>
      <w:r>
        <w:rPr>
          <w:rFonts w:eastAsia="맑은 고딕" w:hint="eastAsia"/>
          <w:sz w:val="24"/>
          <w:szCs w:val="24"/>
        </w:rPr>
        <w:t>Fig. 1. A sample of figure caption</w:t>
      </w:r>
    </w:p>
    <w:p>
      <w:pPr>
        <w:pStyle w:val="maintext"/>
        <w:ind w:right="125" w:firstLine="233"/>
        <w:wordWrap/>
        <w:rPr>
          <w:sz w:val="24"/>
          <w:szCs w:val="24"/>
        </w:rPr>
      </w:pPr>
    </w:p>
    <w:p>
      <w:pPr>
        <w:pStyle w:val="JT-Section"/>
        <w:ind w:firstLine="100"/>
        <w:jc w:val="center"/>
        <w:spacing w:line="240" w:lineRule="auto"/>
        <w:rPr>
          <w:lang w:eastAsia="ko-KR"/>
          <w:color w:val="auto"/>
          <w:sz w:val="24"/>
        </w:rPr>
      </w:pPr>
      <w:r>
        <w:rPr>
          <w:lang w:eastAsia="ko-KR"/>
          <w:rFonts w:eastAsia="바탕" w:hint="eastAsia"/>
          <w:color w:val="auto"/>
          <w:sz w:val="24"/>
        </w:rPr>
        <w:t>Acknowledgement</w:t>
      </w:r>
    </w:p>
    <w:p>
      <w:pPr>
        <w:pStyle w:val="JT-Text"/>
        <w:ind w:firstLine="10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This work was supported by Basic Science Research Program through the National Research Foundation of Korea (NRF) funded by the Ministry of Education, Science and Technology (</w:t>
      </w:r>
      <w:r>
        <w:rPr>
          <w:lang w:eastAsia="ko-KR"/>
          <w:rFonts w:eastAsia="맑은 고딕" w:hint="eastAsia"/>
          <w:sz w:val="22"/>
          <w:szCs w:val="22"/>
        </w:rPr>
        <w:t xml:space="preserve">Grant no. </w:t>
      </w:r>
      <w:r>
        <w:rPr>
          <w:sz w:val="22"/>
          <w:szCs w:val="22"/>
        </w:rPr>
        <w:t>2011-001111</w:t>
      </w:r>
      <w:r>
        <w:rPr>
          <w:sz w:val="22"/>
          <w:szCs w:val="22"/>
        </w:rPr>
        <w:t>).</w:t>
      </w:r>
    </w:p>
    <w:p>
      <w:pPr>
        <w:pStyle w:val="JT-Text"/>
        <w:ind w:firstLine="100"/>
        <w:spacing w:line="240" w:lineRule="auto"/>
        <w:rPr>
          <w:sz w:val="24"/>
        </w:rPr>
      </w:pPr>
    </w:p>
    <w:p>
      <w:pPr>
        <w:pStyle w:val="JT-Text"/>
        <w:ind w:firstLine="100"/>
        <w:spacing w:line="240" w:lineRule="auto"/>
        <w:rPr>
          <w:sz w:val="24"/>
        </w:rPr>
      </w:pPr>
    </w:p>
    <w:p>
      <w:pPr>
        <w:pStyle w:val="JT-Text"/>
        <w:ind w:firstLine="100"/>
        <w:jc w:val="center"/>
        <w:spacing w:line="240" w:lineRule="auto"/>
        <w:rPr>
          <w:b/>
          <w:sz w:val="24"/>
        </w:rPr>
      </w:pPr>
      <w:r>
        <w:rPr>
          <w:b/>
          <w:sz w:val="24"/>
        </w:rPr>
        <w:t>Reference</w:t>
      </w:r>
    </w:p>
    <w:p>
      <w:pPr>
        <w:pStyle w:val="referencetext"/>
        <w:ind w:right="146"/>
        <w:rPr>
          <w:sz w:val="22"/>
          <w:szCs w:val="22"/>
        </w:rPr>
      </w:pP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.</w:t>
      </w:r>
      <w:r>
        <w:rPr>
          <w:rFonts w:hint="eastAsia"/>
          <w:sz w:val="22"/>
          <w:szCs w:val="22"/>
        </w:rPr>
        <w:t xml:space="preserve"> X. </w:t>
      </w:r>
      <w:r>
        <w:rPr>
          <w:rFonts w:hint="eastAsia"/>
          <w:sz w:val="22"/>
          <w:szCs w:val="22"/>
        </w:rPr>
        <w:t>Xie</w:t>
      </w:r>
      <w:r>
        <w:rPr>
          <w:rFonts w:hint="eastAsia"/>
          <w:sz w:val="22"/>
          <w:szCs w:val="22"/>
        </w:rPr>
        <w:t xml:space="preserve"> and M. </w:t>
      </w:r>
      <w:r>
        <w:rPr>
          <w:rFonts w:hint="eastAsia"/>
          <w:sz w:val="22"/>
          <w:szCs w:val="22"/>
        </w:rPr>
        <w:t>Mirmehdi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RAGS: Region-Aided Geometric Snake</w:t>
      </w:r>
      <w:r>
        <w:rPr>
          <w:rFonts w:hint="eastAsia"/>
          <w:sz w:val="22"/>
          <w:szCs w:val="22"/>
        </w:rPr>
        <w:t xml:space="preserve">, IEEE Transactions on Image Processing, </w:t>
      </w:r>
      <w:r>
        <w:rPr>
          <w:rFonts w:hint="eastAsia"/>
          <w:b/>
          <w:sz w:val="22"/>
          <w:szCs w:val="22"/>
        </w:rPr>
        <w:t>13</w:t>
      </w:r>
      <w:r>
        <w:rPr>
          <w:rFonts w:hint="eastAsia"/>
          <w:sz w:val="22"/>
          <w:szCs w:val="22"/>
        </w:rPr>
        <w:t xml:space="preserve"> (2004), 640-652. (Reference format for journal papers)</w:t>
      </w:r>
    </w:p>
    <w:p>
      <w:pPr>
        <w:pStyle w:val="referencetext"/>
        <w:ind w:right="146"/>
        <w:rPr>
          <w:sz w:val="22"/>
          <w:szCs w:val="22"/>
        </w:rPr>
      </w:pPr>
      <w:r>
        <w:rPr>
          <w:rFonts w:hint="eastAsia"/>
          <w:sz w:val="22"/>
          <w:szCs w:val="22"/>
        </w:rPr>
        <w:t>2.</w:t>
      </w:r>
      <w:r>
        <w:rPr>
          <w:rFonts w:hint="eastAsia"/>
          <w:sz w:val="22"/>
          <w:szCs w:val="22"/>
        </w:rPr>
        <w:t xml:space="preserve"> D. Gil and P. </w:t>
      </w:r>
      <w:r>
        <w:rPr>
          <w:rFonts w:hint="eastAsia"/>
          <w:sz w:val="22"/>
          <w:szCs w:val="22"/>
        </w:rPr>
        <w:t>Radeva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 xml:space="preserve">Curvature vector flow to assure convergent deformable models for shape </w:t>
      </w:r>
      <w:r>
        <w:rPr>
          <w:sz w:val="22"/>
          <w:szCs w:val="22"/>
        </w:rPr>
        <w:t>modeling</w:t>
      </w:r>
      <w:r>
        <w:rPr>
          <w:rFonts w:hint="eastAsia"/>
          <w:sz w:val="22"/>
          <w:szCs w:val="22"/>
        </w:rPr>
        <w:t>, Lecture Notes in Computer Science, Springer Verlag, Proceedings of EMMCVPR, Lisbon, Portugal 2003. (Reference format for conference proceeding papers)</w:t>
      </w:r>
    </w:p>
    <w:p>
      <w:pPr>
        <w:pStyle w:val="referencetext"/>
        <w:ind w:right="14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3. G. Aubert and P. </w:t>
      </w:r>
      <w:r>
        <w:rPr>
          <w:rFonts w:hint="eastAsia"/>
          <w:sz w:val="22"/>
          <w:szCs w:val="22"/>
        </w:rPr>
        <w:t>Kornprobst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Mathematical problems in image processing</w:t>
      </w:r>
      <w:r>
        <w:rPr>
          <w:rFonts w:hint="eastAsia"/>
          <w:sz w:val="22"/>
          <w:szCs w:val="22"/>
        </w:rPr>
        <w:t xml:space="preserve">, Applied </w:t>
      </w:r>
      <w:r>
        <w:rPr>
          <w:sz w:val="22"/>
          <w:szCs w:val="22"/>
        </w:rPr>
        <w:t>M</w:t>
      </w:r>
      <w:r>
        <w:rPr>
          <w:rFonts w:hint="eastAsia"/>
          <w:sz w:val="22"/>
          <w:szCs w:val="22"/>
        </w:rPr>
        <w:t>athematical S</w:t>
      </w:r>
      <w:r>
        <w:rPr>
          <w:rFonts w:hint="eastAsia"/>
          <w:sz w:val="22"/>
          <w:szCs w:val="22"/>
        </w:rPr>
        <w:t>ciences 147, Springer Verlag, New York, 2002. (Reference format for books)</w:t>
      </w:r>
    </w:p>
    <w:p>
      <w:pPr>
        <w:pStyle w:val="JT-Text"/>
        <w:ind w:firstLine="0"/>
        <w:spacing w:line="240" w:lineRule="auto"/>
        <w:rPr>
          <w:sz w:val="24"/>
        </w:rPr>
      </w:pPr>
    </w:p>
    <w:sectPr>
      <w:pgSz w:w="11906" w:h="16838" w:code="9"/>
      <w:pgMar w:top="1418" w:right="1134" w:bottom="1418" w:left="1134" w:header="652" w:footer="652" w:gutter="0"/>
      <w:cols/>
      <w:docGrid w:linePitch="304" w:charSpace="-1483" w:type="linesAndChars"/>
      <w:headerReference w:type="first" r:id="rId2"/>
      <w:footerReference w:type="default" r:id="rId3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  <w:font w:name="MS PGothic">
    <w:panose1 w:val="020B0600070205080204"/>
    <w:family w:val="swiss"/>
    <w:charset w:val="80"/>
    <w:notTrueType w:val="false"/>
    <w:sig w:usb0="E00002FF" w:usb1="6AC7FDFB" w:usb2="08000012" w:usb3="00000001" w:csb0="4002009F" w:csb1="DFD70000"/>
  </w:font>
  <w:font w:name="Century">
    <w:panose1 w:val="02040604050505020304"/>
    <w:family w:val="roman"/>
    <w:charset w:val="00"/>
    <w:notTrueType w:val="false"/>
    <w:sig w:usb0="00000287" w:usb1="00000001" w:usb2="00000001" w:usb3="00000001" w:csb0="2000009F" w:csb1="DFD70000"/>
  </w:font>
  <w:font w:name="MS Mincho">
    <w:panose1 w:val="02020609040205080304"/>
    <w:family w:val="modern"/>
    <w:charset w:val="80"/>
    <w:notTrueType w:val="false"/>
    <w:sig w:usb0="A00002BF" w:usb1="68C7FCFB" w:usb2="00000010" w:usb3="00000001" w:csb0="4002009F" w:csb1="DFD7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Arial Narrow">
    <w:panose1 w:val="020B0606020202030204"/>
    <w:family w:val="swiss"/>
    <w:charset w:val="00"/>
    <w:notTrueType w:val="false"/>
    <w:sig w:usb0="00000287" w:usb1="00000800" w:usb2="00000001" w:usb3="00000001" w:csb0="2000009F" w:csb1="DFD70000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-윤명조120">
    <w:family w:val="roman"/>
    <w:altName w:val="Arial Unicode MS"/>
    <w:charset w:val="81"/>
    <w:notTrueType w:val="false"/>
    <w:pitch w:val="variable"/>
    <w:sig w:usb0="00000000" w:usb1="29D77CFB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4"/>
      <w:rPr>
        <w:lang w:eastAsia="ko-KR"/>
        <w:rFonts w:eastAsia="맑은 고딕"/>
        <w:szCs w:val="20"/>
      </w:rPr>
    </w:pPr>
    <w:r>
      <w:rPr>
        <w:lang w:eastAsia="ko-KR"/>
        <w:rFonts w:ascii="MS PGothic" w:eastAsia="맑은 고딕" w:hAnsi="MS PGothic" w:hint="eastAsia"/>
        <w:szCs w:val="20"/>
      </w:rPr>
      <w:t xml:space="preserve">Proceeding of the </w:t>
    </w:r>
    <w:r>
      <w:rPr>
        <w:lang w:eastAsia="ko-KR"/>
        <w:rFonts w:ascii="MS PGothic" w:eastAsia="맑은 고딕" w:hAnsi="MS PGothic" w:hint="eastAsia"/>
        <w:szCs w:val="20"/>
      </w:rPr>
      <w:t xml:space="preserve">2014 </w:t>
    </w:r>
    <w:r>
      <w:rPr>
        <w:lang w:eastAsia="ko-KR"/>
        <w:rFonts w:ascii="MS PGothic" w:eastAsia="맑은 고딕" w:hAnsi="MS PGothic" w:hint="eastAsia"/>
        <w:szCs w:val="20"/>
      </w:rPr>
      <w:t xml:space="preserve">Symposium on </w:t>
    </w:r>
    <w:r>
      <w:rPr>
        <w:lang w:eastAsia="ko-KR"/>
        <w:rFonts w:ascii="MS PGothic" w:eastAsia="맑은 고딕" w:hAnsi="MS PGothic" w:hint="eastAsia"/>
        <w:szCs w:val="20"/>
      </w:rPr>
      <w:t>Multiscale &amp; Multiphysics Mechanics</w:t>
    </w:r>
    <w:r>
      <w:rPr>
        <w:lang w:eastAsia="ko-KR"/>
        <w:rFonts w:ascii="MS PGothic" w:eastAsia="맑은 고딕" w:hAnsi="MS PGothic" w:hint="eastAsia"/>
        <w:szCs w:val="20"/>
      </w:rPr>
      <w:t xml:space="preserve"> </w:t>
    </w:r>
    <w:r>
      <w:rPr>
        <w:lang w:eastAsia="ko-KR"/>
        <w:rFonts w:ascii="MS PGothic" w:eastAsia="맑은 고딕" w:hAnsi="MS PGothic" w:hint="eastAsia"/>
        <w:szCs w:val="20"/>
      </w:rPr>
      <w:t>(</w:t>
    </w:r>
    <w:r>
      <w:rPr>
        <w:rFonts w:ascii="MS PGothic" w:eastAsia="MS PGothic" w:hAnsi="MS PGothic" w:hint="eastAsia"/>
        <w:szCs w:val="20"/>
      </w:rPr>
      <w:t>201</w:t>
    </w:r>
    <w:r>
      <w:rPr>
        <w:lang w:eastAsia="ko-KR"/>
        <w:rFonts w:ascii="MS PGothic" w:eastAsia="맑은 고딕" w:hAnsi="MS PGothic" w:hint="eastAsia"/>
        <w:szCs w:val="20"/>
      </w:rPr>
      <w:t>4</w:t>
    </w:r>
    <w:r>
      <w:rPr>
        <w:rFonts w:ascii="MS PGothic" w:eastAsia="MS PGothic" w:hAnsi="MS PGothic" w:hint="eastAsia"/>
        <w:szCs w:val="20"/>
      </w:rPr>
      <w:t>.</w:t>
    </w:r>
    <w:r>
      <w:rPr>
        <w:lang w:eastAsia="ko-KR"/>
        <w:rFonts w:ascii="MS PGothic" w:eastAsia="맑은 고딕" w:hAnsi="MS PGothic" w:hint="eastAsia"/>
        <w:szCs w:val="20"/>
      </w:rPr>
      <w:t xml:space="preserve"> </w:t>
    </w:r>
    <w:r>
      <w:rPr>
        <w:lang w:eastAsia="ko-KR"/>
        <w:rFonts w:ascii="MS PGothic" w:eastAsia="맑은 고딕" w:hAnsi="MS PGothic" w:hint="eastAsia"/>
        <w:szCs w:val="20"/>
      </w:rPr>
      <w:t>12</w:t>
    </w:r>
    <w:r>
      <w:rPr>
        <w:rFonts w:ascii="MS PGothic" w:eastAsia="MS PGothic" w:hAnsi="MS PGothic" w:hint="eastAsia"/>
        <w:szCs w:val="20"/>
      </w:rPr>
      <w:t>.</w:t>
    </w:r>
    <w:r>
      <w:rPr>
        <w:lang w:eastAsia="ko-KR"/>
        <w:rFonts w:ascii="MS PGothic" w:eastAsia="맑은 고딕" w:hAnsi="MS PGothic" w:hint="eastAsia"/>
        <w:szCs w:val="20"/>
      </w:rPr>
      <w:t xml:space="preserve"> </w:t>
    </w:r>
    <w:r>
      <w:rPr>
        <w:lang w:eastAsia="ko-KR"/>
        <w:rFonts w:ascii="MS PGothic" w:eastAsia="맑은 고딕" w:hAnsi="MS PGothic" w:hint="eastAsia"/>
        <w:szCs w:val="20"/>
      </w:rPr>
      <w:t>4-6</w:t>
    </w:r>
    <w:r>
      <w:rPr>
        <w:rFonts w:ascii="MS PGothic" w:eastAsia="MS PGothic" w:hAnsi="MS PGothic" w:hint="eastAsia"/>
        <w:szCs w:val="20"/>
      </w:rPr>
      <w:t>，</w:t>
    </w:r>
    <w:r>
      <w:rPr>
        <w:lang w:eastAsia="ko-KR"/>
        <w:rFonts w:ascii="MS PGothic" w:eastAsia="맑은 고딕" w:hAnsi="MS PGothic" w:hint="eastAsia"/>
        <w:szCs w:val="20"/>
      </w:rPr>
      <w:t>G</w:t>
    </w:r>
    <w:r>
      <w:rPr>
        <w:lang w:eastAsia="ko-KR"/>
        <w:rFonts w:ascii="MS PGothic" w:eastAsia="맑은 고딕" w:hAnsi="MS PGothic" w:hint="eastAsia"/>
        <w:szCs w:val="20"/>
      </w:rPr>
      <w:t>yeongju-si</w:t>
    </w:r>
    <w:r>
      <w:rPr>
        <w:lang w:eastAsia="ko-KR"/>
        <w:rFonts w:ascii="MS PGothic" w:eastAsia="맑은 고딕" w:hAnsi="MS PGothic" w:hint="eastAsia"/>
        <w:szCs w:val="20"/>
      </w:rPr>
      <w:t>, Korea</w:t>
    </w:r>
    <w:r>
      <w:rPr>
        <w:lang w:eastAsia="ko-KR"/>
        <w:rFonts w:ascii="MS PGothic" w:eastAsia="맑은 고딕" w:hAnsi="MS PGothic" w:hint="eastAsia"/>
        <w:szCs w:val="20"/>
      </w:rPr>
      <w:t>)</w:t>
    </w:r>
  </w:p>
  <w:p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Overlap w:val="never"/>
      <w:tblW w:w="9638" w:type="dxa"/>
      <w:tblBorders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</w:tblBorders>
      <w:tblLook w:val="0000" w:firstRow="0" w:lastRow="0" w:firstColumn="0" w:lastColumn="0" w:noHBand="0" w:noVBand="0"/>
      <w:tblLayout w:type="fixed"/>
      <w:tblCellMar>
        <w:top w:w="28" w:type="dxa"/>
        <w:left w:w="102" w:type="dxa"/>
        <w:bottom w:w="28" w:type="dxa"/>
        <w:right w:w="102" w:type="dxa"/>
      </w:tblCellMar>
    </w:tblPr>
    <w:tblGrid>
      <w:gridCol w:w="6804"/>
      <w:gridCol w:w="2834"/>
    </w:tblGrid>
    <w:tr>
      <w:trPr>
        <w:trHeight w:val="56" w:hRule="atLeast"/>
      </w:trPr>
      <w:tc>
        <w:tcPr>
          <w:tcW w:w="6804" w:type="dxa"/>
          <w:tcBorders>
            <w:top w:val="none" w:sz="3" w:space="0" w:color="000000"/>
            <w:left w:val="none" w:sz="3" w:space="0" w:color="000000"/>
            <w:bottom w:val="none" w:sz="3" w:space="0" w:color="000000"/>
            <w:right w:val="none" w:sz="3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>
          <w:pPr>
            <w:rPr>
              <w:rFonts w:ascii="굴림" w:eastAsia="굴림" w:hAnsi="굴림"/>
            </w:rPr>
          </w:pPr>
          <w:r>
            <w:rPr>
              <w:rFonts w:ascii="굴림" w:eastAsia="굴림" w:hAnsi="굴림"/>
            </w:rPr>
            <w:t>한국</w:t>
          </w:r>
          <w:r>
            <w:rPr>
              <w:rFonts w:ascii="굴림" w:eastAsia="굴림" w:hAnsi="굴림" w:hint="eastAsia"/>
            </w:rPr>
            <w:t>전산역</w:t>
          </w:r>
          <w:r>
            <w:rPr>
              <w:rFonts w:ascii="굴림" w:eastAsia="굴림" w:hAnsi="굴림"/>
            </w:rPr>
            <w:t xml:space="preserve">학회 </w:t>
          </w:r>
          <w:r>
            <w:rPr>
              <w:lang w:eastAsia="ko-KR"/>
              <w:rFonts w:ascii="굴림" w:eastAsia="굴림" w:hAnsi="굴림"/>
              <w:rtl w:val="off"/>
            </w:rPr>
            <w:t>2024</w:t>
          </w:r>
        </w:p>
      </w:tc>
      <w:tc>
        <w:tcPr>
          <w:tcW w:w="2834" w:type="dxa"/>
          <w:tcBorders>
            <w:top w:val="none" w:sz="3" w:space="0" w:color="000000"/>
            <w:left w:val="none" w:sz="3" w:space="0" w:color="000000"/>
            <w:bottom w:val="none" w:sz="3" w:space="0" w:color="000000"/>
            <w:right w:val="none" w:sz="3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>
          <w:pPr>
            <w:jc w:val="right"/>
            <w:rPr>
              <w:lang w:eastAsia="ko-KR"/>
              <w:rFonts w:ascii="굴림" w:eastAsia="굴림" w:hAnsi="굴림"/>
            </w:rPr>
          </w:pPr>
          <w:r>
            <w:rPr>
              <w:rFonts w:ascii="굴림" w:eastAsia="굴림" w:hAnsi="굴림" w:cs="함초롬돋움" w:hint="eastAsia"/>
            </w:rPr>
            <w:t>K</w:t>
          </w:r>
          <w:r>
            <w:rPr>
              <w:rFonts w:ascii="굴림" w:eastAsia="굴림" w:hAnsi="굴림" w:cs="함초롬돋움" w:hint="eastAsia"/>
            </w:rPr>
            <w:t>SCM</w:t>
          </w:r>
          <w:r>
            <w:rPr>
              <w:rFonts w:ascii="굴림" w:eastAsia="굴림" w:hAnsi="굴림" w:cs="함초롬돋움" w:hint="eastAsia"/>
            </w:rPr>
            <w:t xml:space="preserve"> </w:t>
          </w:r>
          <w:r>
            <w:rPr>
              <w:lang w:eastAsia="ko-KR"/>
              <w:rFonts w:ascii="굴림" w:eastAsia="굴림" w:hAnsi="굴림" w:cs="함초롬돋움" w:hint="eastAsia"/>
              <w:rtl w:val="off"/>
            </w:rPr>
            <w:t>2024</w:t>
          </w:r>
        </w:p>
      </w:tc>
    </w:tr>
  </w:tbl>
  <w:p>
    <w:pPr>
      <w:pStyle w:val="a3"/>
      <w:rPr>
        <w:lang w:eastAsia="ko-KR"/>
        <w:rFonts w:eastAsia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40"/>
  <w:hyphenationZone w:val="35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rawingGridHorizontalSpacing w:val="193"/>
  <w:drawingGridVerticalSpacing w:val="152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Century" w:eastAsia="MS Mincho" w:hAnsi="Century" w:cs="Times New Roman"/>
      </w:rPr>
    </w:rPrDefault>
    <w:pPrDefault>
      <w:pPr/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153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 w:uiPriority="153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iPriority="153" w:unhideWhenUsed="1"/>
    <w:lsdException w:name="Smart Hyperlink" w:semiHidden="1" w:uiPriority="153" w:unhideWhenUsed="1"/>
    <w:lsdException w:name="Hashtag" w:semiHidden="1" w:uiPriority="153" w:unhideWhenUsed="1"/>
    <w:lsdException w:name="Unresolved Mention" w:semiHidden="1" w:uiPriority="153" w:unhideWhenUsed="1"/>
  </w:latentStyles>
  <w:style w:type="paragraph" w:default="1" w:styleId="a">
    <w:name w:val="Normal"/>
    <w:qFormat/>
    <w:pPr>
      <w:widowControl w:val="off"/>
      <w:jc w:val="both"/>
    </w:pPr>
    <w:rPr>
      <w:lang w:eastAsia="ja-JP"/>
      <w:rFonts w:ascii="Times New Roman" w:hAnsi="Times New Roman"/>
      <w:szCs w:val="24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snapToGrid w:val="0"/>
      <w:tabs>
        <w:tab w:val="center" w:pos="4252"/>
        <w:tab w:val="right" w:pos="8504"/>
      </w:tabs>
    </w:pPr>
  </w:style>
  <w:style w:type="paragraph" w:styleId="a4">
    <w:name w:val="footer"/>
    <w:basedOn w:val="a"/>
    <w:link w:val="Char"/>
    <w:pPr>
      <w:snapToGrid w:val="0"/>
      <w:tabs>
        <w:tab w:val="center" w:pos="4252"/>
        <w:tab w:val="right" w:pos="8504"/>
      </w:tabs>
    </w:pPr>
    <w:rPr>
      <w:rFonts w:ascii="Century" w:hAnsi="Century"/>
    </w:rPr>
  </w:style>
  <w:style w:type="character" w:styleId="a5">
    <w:name w:val="page number"/>
    <w:basedOn w:val="a0"/>
  </w:style>
  <w:style w:type="paragraph" w:customStyle="1" w:styleId="JT-Text">
    <w:name w:val="JT-Text"/>
    <w:basedOn w:val="a"/>
    <w:pPr>
      <w:adjustRightInd/>
      <w:ind w:firstLine="340"/>
      <w:topLinePunct/>
      <w:overflowPunct w:val="off"/>
      <w:snapToGrid w:val="0"/>
      <w:spacing w:line="270" w:lineRule="exact"/>
    </w:pPr>
  </w:style>
  <w:style w:type="paragraph" w:customStyle="1" w:styleId="JT-Title">
    <w:name w:val="JT-Title"/>
    <w:basedOn w:val="JT-Text"/>
    <w:next w:val="JT-Text"/>
    <w:pPr>
      <w:ind w:firstLine="0"/>
      <w:jc w:val="center"/>
      <w:spacing w:line="440" w:lineRule="exact"/>
    </w:pPr>
    <w:rPr>
      <w:b/>
      <w:color w:val="9D1953"/>
      <w:sz w:val="36"/>
    </w:rPr>
  </w:style>
  <w:style w:type="paragraph" w:customStyle="1" w:styleId="JT-Author">
    <w:name w:val="JT-Author"/>
    <w:basedOn w:val="JT-Text"/>
    <w:next w:val="JT-Text"/>
    <w:pPr>
      <w:ind w:firstLine="0"/>
      <w:jc w:val="center"/>
      <w:spacing w:before="405"/>
    </w:pPr>
    <w:rPr>
      <w:sz w:val="22"/>
    </w:rPr>
  </w:style>
  <w:style w:type="paragraph" w:customStyle="1" w:styleId="JT-Abstruct">
    <w:name w:val="JT-Abstruct"/>
    <w:basedOn w:val="JT-Text"/>
    <w:pPr>
      <w:ind w:firstLine="0"/>
    </w:pPr>
  </w:style>
  <w:style w:type="character" w:customStyle="1" w:styleId="JT-Bold">
    <w:name w:val="JT-Bold"/>
    <w:rPr>
      <w:b/>
    </w:rPr>
  </w:style>
  <w:style w:type="paragraph" w:customStyle="1" w:styleId="JT-KeyWord">
    <w:name w:val="JT-KeyWord"/>
    <w:basedOn w:val="JT-Abstruct"/>
    <w:pPr>
      <w:ind w:left="964" w:hanging="964"/>
      <w:spacing w:before="270"/>
    </w:pPr>
  </w:style>
  <w:style w:type="character" w:customStyle="1" w:styleId="JT-BoldItalic">
    <w:name w:val="JT-BoldItalic"/>
    <w:rPr>
      <w:b/>
      <w:i/>
    </w:rPr>
  </w:style>
  <w:style w:type="paragraph" w:customStyle="1" w:styleId="JT-Section">
    <w:name w:val="JT-Section"/>
    <w:basedOn w:val="JT-Text"/>
    <w:next w:val="JT-Text"/>
    <w:pPr>
      <w:ind w:firstLine="0"/>
      <w:spacing w:after="160" w:before="160" w:line="220" w:lineRule="exact"/>
    </w:pPr>
    <w:rPr>
      <w:b/>
      <w:color w:val="9D1953"/>
      <w:sz w:val="22"/>
    </w:rPr>
  </w:style>
  <w:style w:type="paragraph" w:customStyle="1" w:styleId="JT-SubSection">
    <w:name w:val="JT-SubSection"/>
    <w:basedOn w:val="JT-Text"/>
    <w:next w:val="JT-Text"/>
    <w:pPr>
      <w:ind w:firstLine="0"/>
      <w:spacing w:before="270"/>
    </w:pPr>
    <w:rPr>
      <w:b/>
    </w:rPr>
  </w:style>
  <w:style w:type="paragraph" w:customStyle="1" w:styleId="JT-ExpressionAnotherline">
    <w:name w:val="JT-Expression_Another_line"/>
    <w:basedOn w:val="JT-Text"/>
    <w:next w:val="JT-Text"/>
    <w:pPr>
      <w:ind w:left="340" w:right="454" w:firstLine="0"/>
      <w:tabs>
        <w:tab w:val="right" w:pos="6974"/>
      </w:tabs>
      <w:spacing w:line="270" w:lineRule="atLeast"/>
    </w:pPr>
  </w:style>
  <w:style w:type="paragraph" w:customStyle="1" w:styleId="JT-Header">
    <w:name w:val="JT-Header"/>
    <w:basedOn w:val="JT-Text"/>
    <w:pPr>
      <w:ind w:firstLine="0"/>
      <w:spacing w:line="200" w:lineRule="exact"/>
    </w:pPr>
    <w:rPr>
      <w:rFonts w:ascii="Arial Narrow" w:hAnsi="Arial Narrow"/>
      <w:sz w:val="16"/>
    </w:rPr>
  </w:style>
  <w:style w:type="paragraph" w:customStyle="1" w:styleId="JT-Reference">
    <w:name w:val="JT-Reference"/>
    <w:basedOn w:val="JT-Text"/>
    <w:pPr>
      <w:ind w:left="454" w:hanging="454"/>
    </w:pPr>
    <w:rPr>
      <w:sz w:val="19"/>
    </w:rPr>
  </w:style>
  <w:style w:type="paragraph" w:customStyle="1" w:styleId="JT-Footer">
    <w:name w:val="JT-Footer"/>
    <w:basedOn w:val="JT-Text"/>
    <w:pPr>
      <w:ind w:firstLine="0"/>
      <w:spacing w:line="230" w:lineRule="exact"/>
    </w:pPr>
    <w:rPr>
      <w:rFonts w:ascii="Arial Narrow" w:hAnsi="Arial Narrow"/>
      <w:b/>
      <w:color w:val="FFFFFF"/>
      <w:sz w:val="18"/>
    </w:rPr>
  </w:style>
  <w:style w:type="paragraph" w:customStyle="1" w:styleId="JT-Caption">
    <w:name w:val="JT-Caption"/>
    <w:basedOn w:val="JT-Text"/>
    <w:next w:val="JT-Text"/>
    <w:pPr>
      <w:ind w:firstLine="0"/>
      <w:jc w:val="center"/>
      <w:spacing w:after="135" w:line="240" w:lineRule="atLeast"/>
    </w:pPr>
    <w:rPr>
      <w:sz w:val="17"/>
    </w:rPr>
  </w:style>
  <w:style w:type="paragraph" w:customStyle="1" w:styleId="JT-ExpressionSentenceinside">
    <w:name w:val="JT-Expression_Sentence_inside"/>
    <w:basedOn w:val="JT-Text"/>
    <w:next w:val="JT-Text"/>
    <w:pPr>
      <w:spacing w:line="270" w:lineRule="atLeast"/>
    </w:pPr>
  </w:style>
  <w:style w:type="paragraph" w:customStyle="1" w:styleId="JT-Accept">
    <w:name w:val="JT-Accept"/>
    <w:basedOn w:val="a"/>
    <w:pPr>
      <w:adjustRightInd/>
      <w:ind w:left="170" w:hanging="170"/>
      <w:topLinePunct/>
      <w:overflowPunct w:val="off"/>
      <w:snapToGrid w:val="0"/>
      <w:jc w:val="left"/>
      <w:suppressOverlap/>
      <w:pBdr>
        <w:top w:val="single" w:sz="6" w:space="0" w:color="065CA8"/>
      </w:pBdr>
      <w:framePr w:w="2552" w:hSpace="181" w:wrap="notBeside" w:hAnchor="page" w:x="625" w:yAlign="bottom"/>
      <w:shd w:val="clear" w:color="FFCC99" w:fill="DFE2F1"/>
      <w:spacing w:line="200" w:lineRule="exact"/>
    </w:pPr>
    <w:rPr>
      <w:rFonts w:ascii="Arial Narrow" w:hAnsi="Arial Narrow"/>
      <w:sz w:val="16"/>
    </w:rPr>
  </w:style>
  <w:style w:type="character" w:customStyle="1" w:styleId="JT-Italic">
    <w:name w:val="JT-Italic"/>
    <w:rPr>
      <w:i/>
    </w:rPr>
  </w:style>
  <w:style w:type="character" w:customStyle="1" w:styleId="JT-ReferenceNumber">
    <w:name w:val="JT-ReferenceNumber"/>
    <w:rPr>
      <w:vertAlign w:val="superscript"/>
    </w:rPr>
  </w:style>
  <w:style w:type="paragraph" w:customStyle="1" w:styleId="JT-Belonging">
    <w:name w:val="JT-Belonging"/>
    <w:basedOn w:val="JT-Text"/>
    <w:pPr>
      <w:ind w:firstLine="0"/>
      <w:jc w:val="center"/>
      <w:spacing w:line="240" w:lineRule="exact"/>
    </w:pPr>
    <w:rPr>
      <w:rFonts w:ascii="Arial" w:eastAsia="MS Gothic" w:hAnsi="Arial"/>
      <w:sz w:val="16"/>
    </w:rPr>
  </w:style>
  <w:style w:type="paragraph" w:customStyle="1" w:styleId="JT-Figure">
    <w:name w:val="JT-Figure"/>
    <w:basedOn w:val="JT-Text"/>
    <w:next w:val="JT-Caption"/>
    <w:pPr>
      <w:ind w:firstLine="0"/>
      <w:keepNext/>
      <w:jc w:val="center"/>
      <w:spacing w:before="135" w:line="240" w:lineRule="auto"/>
    </w:pPr>
  </w:style>
  <w:style w:type="paragraph" w:styleId="a6">
    <w:name w:val="caption"/>
    <w:basedOn w:val="a"/>
    <w:next w:val="a"/>
    <w:qFormat/>
    <w:rPr>
      <w:b/>
      <w:bCs/>
      <w:sz w:val="21"/>
      <w:szCs w:val="21"/>
    </w:rPr>
  </w:style>
  <w:style w:type="character" w:customStyle="1" w:styleId="Char">
    <w:name w:val="바닥글 Char"/>
    <w:link w:val="a4"/>
    <w:rPr>
      <w:lang w:val="en-US" w:eastAsia="ja-JP" w:bidi="ar-SA"/>
      <w:rFonts w:eastAsia="MS Mincho"/>
      <w:szCs w:val="24"/>
      <w:kern w:val="2"/>
    </w:rPr>
  </w:style>
  <w:style w:type="paragraph" w:customStyle="1" w:styleId="11E-Mail">
    <w:name w:val="11 所属・連絡先（和文）・E-Mail"/>
    <w:basedOn w:val="11"/>
    <w:pPr>
      <w:ind w:leftChars="100" w:left="437" w:hangingChars="150" w:hanging="150"/>
      <w:framePr w:wrap="notBeside"/>
    </w:pPr>
    <w:rPr>
      <w:rFonts w:cs="MS Mincho"/>
    </w:rPr>
  </w:style>
  <w:style w:type="paragraph" w:customStyle="1" w:styleId="11">
    <w:name w:val="11 原稿受付"/>
    <w:next w:val="11E-Mail"/>
    <w:pPr>
      <w:ind w:left="494" w:hanging="244"/>
      <w:snapToGrid w:val="0"/>
      <w:framePr w:w="9639" w:wrap="notBeside" w:hAnchor="margin" w:yAlign="bottom" w:anchorLock="On"/>
      <w:tabs>
        <w:tab w:val="left" w:pos="386"/>
      </w:tabs>
    </w:pPr>
    <w:rPr>
      <w:lang w:eastAsia="ja-JP"/>
      <w:rFonts w:ascii="Times New Roman" w:hAnsi="Times New Roman"/>
      <w:sz w:val="17"/>
      <w:kern w:val="2"/>
    </w:rPr>
  </w:style>
  <w:style w:type="paragraph" w:customStyle="1" w:styleId="a7">
    <w:name w:val="Balloon Text"/>
    <w:basedOn w:val="a"/>
    <w:link w:val="Char0"/>
    <w:pPr>
      <w:autoSpaceDE w:val="off"/>
      <w:autoSpaceDN w:val="off"/>
      <w:wordWrap w:val="off"/>
    </w:pPr>
    <w:rPr>
      <w:rFonts w:ascii="맑은 고딕" w:eastAsia="맑은 고딕" w:hAnsi="맑은 고딕"/>
      <w:sz w:val="18"/>
      <w:szCs w:val="18"/>
    </w:rPr>
  </w:style>
  <w:style w:type="character" w:customStyle="1" w:styleId="Char0">
    <w:name w:val="풍선 도움말 텍스트 Char"/>
    <w:link w:val="a7"/>
    <w:rPr>
      <w:rFonts w:ascii="맑은 고딕" w:eastAsia="맑은 고딕" w:hAnsi="맑은 고딕"/>
      <w:sz w:val="18"/>
      <w:szCs w:val="18"/>
      <w:kern w:val="2"/>
    </w:rPr>
  </w:style>
  <w:style w:type="character" w:styleId="a8">
    <w:name w:val="Hyperlink"/>
    <w:rPr>
      <w:color w:val="0000FF"/>
      <w:u w:val="single" w:color="auto"/>
    </w:rPr>
  </w:style>
  <w:style w:type="paragraph" w:customStyle="1" w:styleId="a9">
    <w:name w:val="바탕글"/>
    <w:basedOn w:val="a"/>
    <w:pPr>
      <w:widowControl/>
      <w:snapToGrid w:val="0"/>
      <w:spacing w:line="384" w:lineRule="auto"/>
    </w:pPr>
    <w:rPr>
      <w:lang w:eastAsia="ko-KR"/>
      <w:rFonts w:ascii="바탕" w:eastAsia="바탕" w:hAnsi="바탕" w:cs="굴림"/>
      <w:color w:val="000000"/>
      <w:szCs w:val="20"/>
      <w:kern w:val="0"/>
    </w:rPr>
  </w:style>
  <w:style w:type="paragraph" w:customStyle="1" w:styleId="aa">
    <w:name w:val="저자 설명"/>
    <w:basedOn w:val="a"/>
    <w:pPr>
      <w:adjustRightInd/>
      <w:ind w:leftChars="30" w:left="30"/>
      <w:widowControl/>
      <w:snapToGrid w:val="0"/>
      <w:jc w:val="left"/>
      <w:spacing w:line="180" w:lineRule="exact"/>
    </w:pPr>
    <w:rPr>
      <w:sz w:val="13"/>
      <w:szCs w:val="14"/>
      <w:kern w:val="0"/>
      <w:snapToGrid w:val="0"/>
      <w:spacing w:val="-2"/>
    </w:rPr>
  </w:style>
  <w:style w:type="paragraph" w:customStyle="1" w:styleId="110">
    <w:name w:val="스타일 본  문 + 첫 줄:  1 글자1"/>
    <w:basedOn w:val="a"/>
    <w:pPr>
      <w:adjustRightInd/>
      <w:ind w:firstLineChars="100" w:firstLine="173"/>
      <w:snapToGrid w:val="0"/>
      <w:tabs>
        <w:tab w:val="right" w:pos="3969"/>
      </w:tabs>
      <w:spacing w:line="240" w:lineRule="exact"/>
    </w:pPr>
    <w:rPr>
      <w:rFonts w:eastAsia="-윤명조120" w:cs="바탕"/>
      <w:sz w:val="19"/>
      <w:szCs w:val="20"/>
      <w:kern w:val="0"/>
      <w:snapToGrid w:val="0"/>
      <w:spacing w:val="-3"/>
    </w:rPr>
  </w:style>
  <w:style w:type="paragraph" w:customStyle="1" w:styleId="maintext">
    <w:name w:val="main text"/>
    <w:basedOn w:val="a"/>
    <w:link w:val="maintextChar"/>
    <w:pPr>
      <w:ind w:rightChars="65" w:right="143" w:firstLineChars="100" w:firstLine="220"/>
      <w:autoSpaceDE w:val="off"/>
      <w:autoSpaceDN w:val="off"/>
      <w:wordWrap w:val="off"/>
    </w:pPr>
    <w:rPr>
      <w:lang w:eastAsia="ko-KR"/>
      <w:rFonts w:eastAsia="바탕"/>
      <w:sz w:val="22"/>
      <w:szCs w:val="22"/>
    </w:rPr>
  </w:style>
  <w:style w:type="character" w:customStyle="1" w:styleId="maintextChar">
    <w:name w:val="main text Char"/>
    <w:link w:val="maintext"/>
    <w:rPr>
      <w:rFonts w:ascii="Times New Roman" w:eastAsia="바탕" w:hAnsi="Times New Roman"/>
      <w:sz w:val="22"/>
      <w:szCs w:val="22"/>
      <w:kern w:val="2"/>
    </w:rPr>
  </w:style>
  <w:style w:type="paragraph" w:customStyle="1" w:styleId="referencetext">
    <w:name w:val="reference text"/>
    <w:basedOn w:val="a"/>
    <w:autoRedefine/>
    <w:pPr>
      <w:ind w:left="284" w:rightChars="76" w:right="167" w:hanging="284"/>
      <w:autoSpaceDE w:val="off"/>
      <w:autoSpaceDN w:val="off"/>
      <w:wordWrap w:val="off"/>
      <w:spacing w:after="10" w:line="264" w:lineRule="auto"/>
    </w:pPr>
    <w:rPr>
      <w:lang w:eastAsia="ko-KR"/>
      <w:rFonts w:eastAsia="바탕" w:cs="바탕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header" Target="header1.xml" /><Relationship Id="rId3" Type="http://schemas.openxmlformats.org/officeDocument/2006/relationships/footer" Target="footer1.xml" /><Relationship Id="rId1" Type="http://schemas.openxmlformats.org/officeDocument/2006/relationships/image" Target="media/image1.jpeg" /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fontTable" Target="fontTable.xml" /><Relationship Id="rId7" Type="http://schemas.openxmlformats.org/officeDocument/2006/relationships/webSettings" Target="webSettings.xml" /><Relationship Id="rId8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JAT Co.,Ltd.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Journal_Template</dc:title>
  <dc:subject>Ver.1.5</dc:subject>
  <dc:creator>JSME057</dc:creator>
  <cp:keywords/>
  <dc:description/>
  <cp:lastModifiedBy>user</cp:lastModifiedBy>
  <cp:revision>1</cp:revision>
  <dcterms:created xsi:type="dcterms:W3CDTF">2023-03-30T06:25:00Z</dcterms:created>
  <dcterms:modified xsi:type="dcterms:W3CDTF">2024-09-23T04:35:06Z</dcterms:modified>
  <cp:lastPrinted>2014-02-13T11:09:00Z</cp:lastPrinted>
  <cp:version>1000.0100.01</cp:version>
</cp:coreProperties>
</file>